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b/>
          <w:bCs/>
          <w:sz w:val="34"/>
          <w:szCs w:val="34"/>
        </w:rPr>
        <w:t xml:space="preserve">John Drefahl</w:t>
      </w:r>
    </w:p>
    <w:p>
      <w:pPr>
        <w:spacing w:after="20"/>
      </w:pPr>
      <w:r>
        <w:rPr>
          <w:color w:val="333333"/>
          <w:sz w:val="19"/>
          <w:szCs w:val="19"/>
        </w:rPr>
        <w:t>AI / Forward Deployed Engineer   .   Technical Founder   .   Full Stack Developer   .   Automation and Integration</w:t>
      </w:r>
    </w:p>
    <w:p>
      <w:pPr>
        <w:spacing w:after="120"/>
      </w:pPr>
      <w:r>
        <w:rPr>
          <w:color w:val="333333"/>
          <w:sz w:val="17"/>
          <w:szCs w:val="17"/>
        </w:rPr>
        <w:t xml:space="preserve">Grayslake, IL (Remote, US)  |  john@velobpa.com  |  +1 646 283 2932  |  linkedin.com/in/johndrefahl  |  github.com/Velocity-BPA  |  johndrefahl.com</w:t>
      </w:r>
    </w:p>
    <w:p>
      <w:pPr>
        <w:pBdr>
          <w:bottom w:val="single" w:color="888888" w:sz="6" w:space="2"/>
        </w:pBdr>
        <w:spacing w:after="60" w:before="150"/>
      </w:pPr>
      <w:r>
        <w:rPr>
          <w:b/>
          <w:bCs/>
          <w:color w:val="1a1a1a"/>
          <w:sz w:val="21"/>
          <w:szCs w:val="21"/>
        </w:rPr>
        <w:t xml:space="preserve">SUMMARY</w:t>
      </w:r>
    </w:p>
    <w:p>
      <w:pPr>
        <w:spacing w:after="80"/>
      </w:pPr>
      <w:r>
        <w:rPr>
          <w:sz w:val="18"/>
          <w:szCs w:val="18"/>
        </w:rPr>
        <w:t>Engineer and technical founder with 30+ years spanning hands-on full-stack development, AI-first delivery, and operating inside the business. I founded and built BIDLINE, a voice-to-bid SaaS platform for trade contractors: a contractor describes the job out loud and Claude produces a priced, branded bid the customer can view, accept, and pay online. I designed, built, and run every layer of it myself, from the React Native app and React web app to the TypeScript API, AI pipeline, Stripe billing and payments, and AWS infrastructure. I work daily in Anthropic Claude, Claude Code, and OpenAI, ship in TypeScript and Python, and have deep experience with API integration, workflow orchestration, and cloud infrastructure on AWS and Google Cloud. As Founding Engineer at Octane I delivered an enterprise integration platform and three production connectors in one month, and at AbbVie I spent 3.5 years embedded with Finance, Manufacturing, and Medical Affairs leadership at a Fortune 500. I measure success in deployed systems and business outcomes.</w:t>
      </w:r>
    </w:p>
    <w:p>
      <w:pPr>
        <w:pBdr>
          <w:bottom w:val="single" w:color="888888" w:sz="6" w:space="2"/>
        </w:pBdr>
        <w:spacing w:after="60" w:before="150"/>
      </w:pPr>
      <w:r>
        <w:rPr>
          <w:b/>
          <w:bCs/>
          <w:color w:val="1a1a1a"/>
          <w:sz w:val="21"/>
          <w:szCs w:val="21"/>
        </w:rPr>
        <w:t xml:space="preserve">KEY HIGHLIGHTS</w:t>
      </w:r>
    </w:p>
    <w:p>
      <w:pPr>
        <w:pStyle w:val="ListParagraph"/>
        <w:numPr>
          <w:ilvl w:val="0"/>
          <w:numId w:val="1"/>
        </w:numPr>
        <w:spacing w:after="40"/>
      </w:pPr>
      <w:r>
        <w:rPr>
          <w:sz w:val="18"/>
          <w:szCs w:val="18"/>
        </w:rPr>
        <w:t>Technical founder: built BIDLINE solo end to end, five production surfaces (mobile, web, customer portal, API, help center) with AI bid generation, usage-metered Stripe billing, Stripe Connect card payments, and English and Spanish, backed by 2,500+ automated tests and nearly 1,200 merged pull requests.</w:t>
      </w:r>
    </w:p>
    <w:p>
      <w:pPr>
        <w:pStyle w:val="ListParagraph"/>
        <w:numPr>
          <w:ilvl w:val="0"/>
          <w:numId w:val="1"/>
        </w:numPr>
        <w:spacing w:after="40"/>
      </w:pPr>
      <w:r>
        <w:rPr>
          <w:sz w:val="18"/>
          <w:szCs w:val="18"/>
        </w:rPr>
        <w:t xml:space="preserve">Forward Deployed Engineer: enterprise integration platform, three production connectors, and a hardened LLM pipeline delivered in one month at Octane; 3.5 years embedded as an enterprise consultant at a Fortune 500.</w:t>
      </w:r>
    </w:p>
    <w:p>
      <w:pPr>
        <w:pStyle w:val="ListParagraph"/>
        <w:numPr>
          <w:ilvl w:val="0"/>
          <w:numId w:val="1"/>
        </w:numPr>
        <w:spacing w:after="40"/>
      </w:pPr>
      <w:r>
        <w:rPr>
          <w:sz w:val="18"/>
          <w:szCs w:val="18"/>
        </w:rPr>
        <w:t xml:space="preserve">AI and automation: 9 production MCP servers, multi-agent orchestration, RAG pipelines, and a 45-node autonomous build pipeline that has shipped 162 production packages in 4 to 11 minutes each.</w:t>
      </w:r>
    </w:p>
    <w:p>
      <w:pPr>
        <w:pStyle w:val="ListParagraph"/>
        <w:numPr>
          <w:ilvl w:val="0"/>
          <w:numId w:val="1"/>
        </w:numPr>
        <w:spacing w:after="40"/>
      </w:pPr>
      <w:r>
        <w:rPr>
          <w:sz w:val="18"/>
          <w:szCs w:val="18"/>
        </w:rPr>
        <w:t xml:space="preserve">Full stack: 30 years across React, Angular, Node.js, Next.js, GraphQL, TypeScript, Python, and SQL and NoSQL data layers, from front-end lead work to backend APIs and cloud deployment.</w:t>
      </w:r>
    </w:p>
    <w:p>
      <w:pPr>
        <w:pBdr>
          <w:bottom w:val="single" w:color="888888" w:sz="6" w:space="2"/>
        </w:pBdr>
        <w:spacing w:after="60" w:before="150"/>
      </w:pPr>
      <w:r>
        <w:rPr>
          <w:b/>
          <w:bCs/>
          <w:color w:val="1a1a1a"/>
          <w:sz w:val="21"/>
          <w:szCs w:val="21"/>
        </w:rPr>
        <w:t xml:space="preserve">EXPERIENCE</w:t>
      </w:r>
    </w:p>
    <w:p>
      <w:pPr>
        <w:tabs>
          <w:tab w:val="right" w:pos="10120"/>
        </w:tabs>
        <w:spacing w:after="10" w:before="100"/>
      </w:pPr>
      <w:r>
        <w:rPr>
          <w:b/>
          <w:bCs/>
          <w:sz w:val="19"/>
          <w:szCs w:val="19"/>
        </w:rPr>
        <w:t>Founder and Technical Lead</w:t>
      </w:r>
      <w:r>
        <w:rPr>
          <w:sz w:val="19"/>
          <w:szCs w:val="19"/>
        </w:rPr>
        <w:t xml:space="preserve">  |  BIDLINE (Velocity BPA LLC)  |  Grayslake, IL</w:t>
      </w:r>
      <w:r>
        <w:rPr>
          <w:i/>
          <w:iCs/>
          <w:color w:val="444444"/>
          <w:sz w:val="18"/>
          <w:szCs w:val="18"/>
        </w:rPr>
        <w:tab/>
        <w:t>2026 to Present</w:t>
      </w:r>
    </w:p>
    <w:p>
      <w:pPr>
        <w:spacing w:after="20" w:before="70"/>
      </w:pPr>
      <w:r>
        <w:rPr>
          <w:b/>
          <w:bCs/>
          <w:i/>
          <w:iCs/>
          <w:color w:val="222222"/>
          <w:sz w:val="18"/>
          <w:szCs w:val="18"/>
        </w:rPr>
        <w:t>Voice-to-Bid SaaS for Trade Contractors (bidlineapp.com)</w:t>
      </w:r>
    </w:p>
    <w:p>
      <w:pPr>
        <w:pStyle w:val="ListParagraph"/>
        <w:numPr>
          <w:ilvl w:val="0"/>
          <w:numId w:val="1"/>
        </w:numPr>
        <w:spacing w:after="40"/>
      </w:pPr>
      <w:r>
        <w:rPr>
          <w:sz w:val="18"/>
          <w:szCs w:val="18"/>
        </w:rPr>
        <w:t>Founded, designed, and built a voice-to-bid platform for plumbing, HVAC, electrical, and general contractors as a solo founder: the contractor speaks the job, AI drafts a priced bid from the contractor's own price book, and the customer receives a branded PDF and a link to view, accept, and pay.</w:t>
      </w:r>
    </w:p>
    <w:p>
      <w:pPr>
        <w:pStyle w:val="ListParagraph"/>
        <w:numPr>
          <w:ilvl w:val="0"/>
          <w:numId w:val="1"/>
        </w:numPr>
        <w:spacing w:after="40"/>
      </w:pPr>
      <w:r>
        <w:rPr>
          <w:sz w:val="18"/>
          <w:szCs w:val="18"/>
        </w:rPr>
        <w:t>Architected five production surfaces from one TypeScript monorepo: a Node/Express API on ECS Fargate, a React and Vite contractor web app, a token-gated customer portal, a React Native / Expo mobile app (Android beta, Google Play and App Store submissions in progress), and marketing and help-center sites on S3 and CloudFront.</w:t>
      </w:r>
    </w:p>
    <w:p>
      <w:pPr>
        <w:pStyle w:val="ListParagraph"/>
        <w:numPr>
          <w:ilvl w:val="0"/>
          <w:numId w:val="1"/>
        </w:numPr>
        <w:spacing w:after="40"/>
      </w:pPr>
      <w:r>
        <w:rPr>
          <w:sz w:val="18"/>
          <w:szCs w:val="18"/>
        </w:rPr>
        <w:t>Built the AI pipeline: AssemblyAI speech-to-text, Claude bid generation orchestrated in self-hosted n8n, and cross-lingual price-book retrieval on Qdrant with Voyage AI embeddings, so line items price from the contractor's own catalog in English or Spanish.</w:t>
      </w:r>
    </w:p>
    <w:p>
      <w:pPr>
        <w:pStyle w:val="ListParagraph"/>
        <w:numPr>
          <w:ilvl w:val="0"/>
          <w:numId w:val="1"/>
        </w:numPr>
        <w:spacing w:after="40"/>
      </w:pPr>
      <w:r>
        <w:rPr>
          <w:sz w:val="18"/>
          <w:szCs w:val="18"/>
        </w:rPr>
        <w:t>Designed the monetization and payments layer on Stripe: a usage-metered subscription ladder (jobs per month across four tiers, with metered overage instead of a hard wall) and Stripe Connect card payments with hosted Checkout, Apple Pay and Google Pay, server-computed balances, and exactly-once webhook booking, verified live in production through a real payment and refund.</w:t>
      </w:r>
    </w:p>
    <w:p>
      <w:pPr>
        <w:pStyle w:val="ListParagraph"/>
        <w:numPr>
          <w:ilvl w:val="0"/>
          <w:numId w:val="1"/>
        </w:numPr>
        <w:spacing w:after="40"/>
      </w:pPr>
      <w:r>
        <w:rPr>
          <w:sz w:val="18"/>
          <w:szCs w:val="18"/>
        </w:rPr>
        <w:t>Built a multi-tenant workspace model (Owner, Admin, Manager, Worker) that lets one person run their own crew and also work on another contractor's, with Cognito access-token auth and all tenancy and roles resolved from Aurora PostgreSQL rather than token claims.</w:t>
      </w:r>
    </w:p>
    <w:p>
      <w:pPr>
        <w:pStyle w:val="ListParagraph"/>
        <w:numPr>
          <w:ilvl w:val="0"/>
          <w:numId w:val="1"/>
        </w:numPr>
        <w:spacing w:after="40"/>
      </w:pPr>
      <w:r>
        <w:rPr>
          <w:sz w:val="18"/>
          <w:szCs w:val="18"/>
        </w:rPr>
        <w:t>Shipped Spanish (es-US) across mobile (1,176 keys) and web (about 950 keys), with translation parity enforced at compile time by the TypeScript type checker rather than by tests.</w:t>
      </w:r>
    </w:p>
    <w:p>
      <w:pPr>
        <w:pStyle w:val="ListParagraph"/>
        <w:numPr>
          <w:ilvl w:val="0"/>
          <w:numId w:val="1"/>
        </w:numPr>
        <w:spacing w:after="40"/>
      </w:pPr>
      <w:r>
        <w:rPr>
          <w:sz w:val="18"/>
          <w:szCs w:val="18"/>
        </w:rPr>
        <w:t>Ran production-grade engineering as a team of one: separate staging and production deploy lanes on GitHub Actions with OIDC-scoped roles, a CI gate that blocks API deploys when production's schema is behind the commit's migrations, 100+ Flyway migrations, 55+ CloudWatch alarms, and synthetic probes that verify n8n workflows actually complete rather than report false success.</w:t>
      </w:r>
    </w:p>
    <w:p>
      <w:pPr>
        <w:pStyle w:val="ListParagraph"/>
        <w:numPr>
          <w:ilvl w:val="0"/>
          <w:numId w:val="1"/>
        </w:numPr>
        <w:spacing w:after="40"/>
      </w:pPr>
      <w:r>
        <w:rPr>
          <w:sz w:val="18"/>
          <w:szCs w:val="18"/>
        </w:rPr>
        <w:t>Took the company from idea to fundraising-ready: formed Velocity BPA LLC as the operating entity, wrote the Terms of Service and data-rights model, built a census-sourced market model and unit economics, and produced the LAUNCH-format investor deck. Founder University (LAUNCH) graduate.</w:t>
      </w:r>
    </w:p>
    <w:p>
      <w:pPr>
        <w:spacing w:after="60"/>
      </w:pPr>
      <w:r>
        <w:rPr>
          <w:b/>
          <w:bCs/>
          <w:i/>
          <w:iCs/>
          <w:color w:val="444444"/>
          <w:sz w:val="16"/>
          <w:szCs w:val="16"/>
        </w:rPr>
        <w:t xml:space="preserve">Stack: </w:t>
      </w:r>
      <w:r>
        <w:rPr>
          <w:i/>
          <w:iCs/>
          <w:color w:val="444444"/>
          <w:sz w:val="16"/>
          <w:szCs w:val="16"/>
        </w:rPr>
        <w:t>TypeScript, Node.js, Express, React, Vite, React Native (Expo), Anthropic Claude, AssemblyAI, Voyage AI, Qdrant, n8n, Stripe Billing and Connect, AWS (ECS Fargate, Aurora PostgreSQL Serverless v2, DynamoDB, Valkey, Cognito, Lambda, S3, CloudFront, Route 53, SES, SNS, CloudWatch, Secrets Manager), Flyway, GitHub Actions (OIDC), Jest, i18next, Tailscale</w:t>
      </w:r>
    </w:p>
    <w:p>
      <w:pPr>
        <w:tabs>
          <w:tab w:val="right" w:pos="10120"/>
        </w:tabs>
        <w:spacing w:after="10" w:before="100"/>
      </w:pPr>
      <w:r>
        <w:rPr>
          <w:b/>
          <w:bCs/>
          <w:sz w:val="19"/>
          <w:szCs w:val="19"/>
        </w:rPr>
        <w:t xml:space="preserve">CEO / Lead Consultant</w:t>
      </w:r>
      <w:r>
        <w:rPr>
          <w:sz w:val="19"/>
          <w:szCs w:val="19"/>
        </w:rPr>
        <w:t xml:space="preserve">  |  Velocity BPA  |  Grayslake, IL</w:t>
      </w:r>
      <w:r>
        <w:rPr>
          <w:i/>
          <w:iCs/>
          <w:color w:val="444444"/>
          <w:sz w:val="18"/>
          <w:szCs w:val="18"/>
        </w:rPr>
        <w:t xml:space="preserve">	February 2024 to Present</w:t>
      </w:r>
    </w:p>
    <w:p>
      <w:pPr>
        <w:spacing w:after="20" w:before="70"/>
      </w:pPr>
      <w:r>
        <w:rPr>
          <w:b/>
          <w:bCs/>
          <w:i/>
          <w:iCs/>
          <w:color w:val="222222"/>
          <w:sz w:val="18"/>
          <w:szCs w:val="18"/>
        </w:rPr>
        <w:t xml:space="preserve">AI Orchestration and Automation</w:t>
      </w:r>
    </w:p>
    <w:p>
      <w:pPr>
        <w:pStyle w:val="ListParagraph"/>
        <w:numPr>
          <w:ilvl w:val="0"/>
          <w:numId w:val="1"/>
        </w:numPr>
        <w:spacing w:after="40"/>
      </w:pPr>
      <w:r>
        <w:rPr>
          <w:sz w:val="18"/>
          <w:szCs w:val="18"/>
        </w:rPr>
        <w:t>Designed and deployed 9 production MCP servers in TypeScript connecting Claude agents to Airtable, GitHub, AWS, Stripe, Notion, n8n, npm, Dropbox, and a Claude Agents layer, with confidence-threshold routing to human approval gates. These servers also run BIDLINE's day-to-day operations.</w:t>
      </w:r>
    </w:p>
    <w:p>
      <w:pPr>
        <w:pStyle w:val="ListParagraph"/>
        <w:numPr>
          <w:ilvl w:val="0"/>
          <w:numId w:val="1"/>
        </w:numPr>
        <w:spacing w:after="40"/>
      </w:pPr>
      <w:r>
        <w:rPr>
          <w:sz w:val="18"/>
          <w:szCs w:val="18"/>
        </w:rPr>
        <w:t xml:space="preserve">Built a 45-node autonomous pipeline that turns a service name into a complete, tested, published integration package in 4 to 11 minutes rather than days. 162 production packages shipped, with Claude Sonnet for code generation and Opus for architecture decisions.</w:t>
      </w:r>
    </w:p>
    <w:p>
      <w:pPr>
        <w:pStyle w:val="ListParagraph"/>
        <w:numPr>
          <w:ilvl w:val="0"/>
          <w:numId w:val="1"/>
        </w:numPr>
        <w:spacing w:after="40"/>
      </w:pPr>
      <w:r>
        <w:rPr>
          <w:sz w:val="18"/>
          <w:szCs w:val="18"/>
        </w:rPr>
        <w:t xml:space="preserve">Built production RAG on Qdrant with Voyage AI embeddings so each build injects prior auth patterns and documented gotchas into the next, plus a three-tier API change monitor (spec diffing, documentation hashing, release tracking) that scores upstream changes and triggers rebuilds.</w:t>
      </w:r>
    </w:p>
    <w:p>
      <w:pPr>
        <w:pStyle w:val="ListParagraph"/>
        <w:numPr>
          <w:ilvl w:val="0"/>
          <w:numId w:val="1"/>
        </w:numPr>
        <w:spacing w:after="40"/>
      </w:pPr>
      <w:r>
        <w:rPr>
          <w:sz w:val="18"/>
          <w:szCs w:val="18"/>
        </w:rPr>
        <w:t xml:space="preserve">Ran client delivery end to end for a blockchain startup in Sao Paulo: ran discovery, reframed the ask, built the dashboards and AI trading analysis, and stayed through adoption until the team ran it independently.</w:t>
      </w:r>
    </w:p>
    <w:p>
      <w:pPr>
        <w:spacing w:after="60"/>
      </w:pPr>
      <w:r>
        <w:rPr>
          <w:b/>
          <w:bCs/>
          <w:i/>
          <w:iCs/>
          <w:color w:val="444444"/>
          <w:sz w:val="16"/>
          <w:szCs w:val="16"/>
        </w:rPr>
        <w:t xml:space="preserve">Stack: </w:t>
      </w:r>
      <w:r>
        <w:rPr>
          <w:i/>
          <w:iCs/>
          <w:color w:val="444444"/>
          <w:sz w:val="16"/>
          <w:szCs w:val="16"/>
        </w:rPr>
        <w:t xml:space="preserve">Anthropic Claude (Fable 5, Sonnet, Opus, Haiku), Claude Code, OpenAI, LangChain, LangSmith, MCP, n8n, Qdrant, Voyage AI, Python, TypeScript, Node.js, AWS (S3, CloudFront, Route 53, SES, ECS Fargate, Aurora, DynamoDB, Lambda, SNS), Docker, GitHub Actions, Stripe, Airtable, Chart.js</w:t>
      </w:r>
    </w:p>
    <w:p>
      <w:pPr>
        <w:tabs>
          <w:tab w:val="right" w:pos="10120"/>
        </w:tabs>
        <w:spacing w:after="10" w:before="100"/>
      </w:pPr>
      <w:r>
        <w:rPr>
          <w:b/>
          <w:bCs/>
          <w:sz w:val="19"/>
          <w:szCs w:val="19"/>
        </w:rPr>
        <w:t xml:space="preserve">Founding Engineer</w:t>
      </w:r>
      <w:r>
        <w:rPr>
          <w:sz w:val="19"/>
          <w:szCs w:val="19"/>
        </w:rPr>
        <w:t xml:space="preserve">  |  Octane  |  Houston, TX</w:t>
      </w:r>
      <w:r>
        <w:rPr>
          <w:i/>
          <w:iCs/>
          <w:color w:val="444444"/>
          <w:sz w:val="18"/>
          <w:szCs w:val="18"/>
        </w:rPr>
        <w:t xml:space="preserve">	June 2026 to July 2026</w:t>
      </w:r>
    </w:p>
    <w:p>
      <w:pPr>
        <w:pStyle w:val="ListParagraph"/>
        <w:numPr>
          <w:ilvl w:val="0"/>
          <w:numId w:val="1"/>
        </w:numPr>
        <w:spacing w:after="40"/>
      </w:pPr>
      <w:r>
        <w:rPr>
          <w:sz w:val="18"/>
          <w:szCs w:val="18"/>
        </w:rPr>
        <w:t xml:space="preserve">Embedded with the founding team and their fuel-retail operator investor, translated an ambiguous back-office problem into a deployed AI-first platform, and shipped the working system in one month.</w:t>
      </w:r>
    </w:p>
    <w:p>
      <w:pPr>
        <w:pStyle w:val="ListParagraph"/>
        <w:numPr>
          <w:ilvl w:val="0"/>
          <w:numId w:val="1"/>
        </w:numPr>
        <w:spacing w:after="40"/>
      </w:pPr>
      <w:r>
        <w:rPr>
          <w:sz w:val="18"/>
          <w:szCs w:val="18"/>
        </w:rPr>
        <w:t xml:space="preserve">Built a source-neutral ingestion spine with pluggable file and API transports, storage abstraction over local, GCS, and SFTP, per-tenant secret rotation on GCP Secret Manager, and declarative connector manifests with CI drift and acceptance gates.</w:t>
      </w:r>
    </w:p>
    <w:p>
      <w:pPr>
        <w:pStyle w:val="ListParagraph"/>
        <w:numPr>
          <w:ilvl w:val="0"/>
          <w:numId w:val="1"/>
        </w:numPr>
        <w:spacing w:after="40"/>
      </w:pPr>
      <w:r>
        <w:rPr>
          <w:sz w:val="18"/>
          <w:szCs w:val="18"/>
        </w:rPr>
        <w:t xml:space="preserve">Shipped three production connectors end to end in Python: QuickBooks Online (OAuth, CDC incremental sync, Intuit production approval), Clover POS (OAuth2 paged ingestion), and the Gilbarco/Invenco Passport forecourt XML gateway (Conexxus NAXML).</w:t>
      </w:r>
    </w:p>
    <w:p>
      <w:pPr>
        <w:pStyle w:val="ListParagraph"/>
        <w:numPr>
          <w:ilvl w:val="0"/>
          <w:numId w:val="1"/>
        </w:numPr>
        <w:spacing w:after="40"/>
      </w:pPr>
      <w:r>
        <w:rPr>
          <w:sz w:val="18"/>
          <w:szCs w:val="18"/>
        </w:rPr>
        <w:t xml:space="preserve">Hardened the LLM invoice pipeline: built a human-keyed golden set of 6 invoices reconciled across 392 lines to the cent, root-caused a silent-skip validation defect, and delivered a LangSmith-scored accuracy analysis across 20 invoices. Drove the Clerk authentication production cutover on Cloud Run and defined the platform PII and cardholder-data doctrine.</w:t>
      </w:r>
    </w:p>
    <w:p>
      <w:pPr>
        <w:spacing w:after="60"/>
      </w:pPr>
      <w:r>
        <w:rPr>
          <w:b/>
          <w:bCs/>
          <w:i/>
          <w:iCs/>
          <w:color w:val="444444"/>
          <w:sz w:val="16"/>
          <w:szCs w:val="16"/>
        </w:rPr>
        <w:t xml:space="preserve">Stack: </w:t>
      </w:r>
      <w:r>
        <w:rPr>
          <w:i/>
          <w:iCs/>
          <w:color w:val="444444"/>
          <w:sz w:val="16"/>
          <w:szCs w:val="16"/>
        </w:rPr>
        <w:t xml:space="preserve">Python, PostgreSQL (Alembic, row-level security, Cloud SQL), Google Cloud (Cloud Run, GCS, Secret Manager, Cloud Build, Terraform), OpenAI, LangSmith, Daytona, Clerk, QuickBooks Online API, Clover POS API, Conexxus NAXML, OAuth2, CDC</w:t>
      </w:r>
    </w:p>
    <w:p>
      <w:pPr>
        <w:tabs>
          <w:tab w:val="right" w:pos="10120"/>
        </w:tabs>
        <w:spacing w:after="10" w:before="100"/>
      </w:pPr>
      <w:r>
        <w:rPr>
          <w:b/>
          <w:bCs/>
          <w:sz w:val="19"/>
          <w:szCs w:val="19"/>
        </w:rPr>
        <w:t xml:space="preserve">UI/UX Technical Lead, AEM, Business Technology Solutions (BTS)</w:t>
      </w:r>
      <w:r>
        <w:rPr>
          <w:sz w:val="19"/>
          <w:szCs w:val="19"/>
        </w:rPr>
        <w:t xml:space="preserve">  |  AbbVie  |  Abbott Park, IL</w:t>
      </w:r>
      <w:r>
        <w:rPr>
          <w:i/>
          <w:iCs/>
          <w:color w:val="444444"/>
          <w:sz w:val="18"/>
          <w:szCs w:val="18"/>
        </w:rPr>
        <w:t xml:space="preserve">	September 2020 to January 2024</w:t>
      </w:r>
    </w:p>
    <w:p>
      <w:pPr>
        <w:pStyle w:val="ListParagraph"/>
        <w:numPr>
          <w:ilvl w:val="0"/>
          <w:numId w:val="1"/>
        </w:numPr>
        <w:spacing w:after="40"/>
      </w:pPr>
      <w:r>
        <w:rPr>
          <w:sz w:val="18"/>
          <w:szCs w:val="18"/>
        </w:rPr>
        <w:t xml:space="preserve">Spent 3.5 years operating inside a Fortune 500 pharmaceutical manufacturer, embedded within Business Technology Solutions and working with Finance, Manufacturing, Legal, Marketing, Medical Affairs, and HR leadership at Director and VP level in a GxP-regulated environment.</w:t>
      </w:r>
    </w:p>
    <w:p>
      <w:pPr>
        <w:pStyle w:val="ListParagraph"/>
        <w:numPr>
          <w:ilvl w:val="0"/>
          <w:numId w:val="1"/>
        </w:numPr>
        <w:spacing w:after="40"/>
      </w:pPr>
      <w:r>
        <w:rPr>
          <w:sz w:val="18"/>
          <w:szCs w:val="18"/>
        </w:rPr>
        <w:t xml:space="preserve">Ran the AbbVie Contract Manufacturing product for 18 months with full product ownership across multiple Agile teams. Features shipped drove a 36% quarterly increase in user engagement.</w:t>
      </w:r>
    </w:p>
    <w:p>
      <w:pPr>
        <w:pStyle w:val="ListParagraph"/>
        <w:numPr>
          <w:ilvl w:val="0"/>
          <w:numId w:val="1"/>
        </w:numPr>
        <w:spacing w:after="40"/>
      </w:pPr>
      <w:r>
        <w:rPr>
          <w:sz w:val="18"/>
          <w:szCs w:val="18"/>
        </w:rPr>
        <w:t xml:space="preserve">Led treasury automation R&amp;D for the VP of Finance: mapped current-state workflows across SAP, GTreasury, Workday, BlackLine, and Coupa, and presented the technical case to C-suite stakeholders.</w:t>
      </w:r>
    </w:p>
    <w:p>
      <w:pPr>
        <w:pStyle w:val="ListParagraph"/>
        <w:numPr>
          <w:ilvl w:val="0"/>
          <w:numId w:val="1"/>
        </w:numPr>
        <w:spacing w:after="40"/>
      </w:pPr>
      <w:r>
        <w:rPr>
          <w:sz w:val="18"/>
          <w:szCs w:val="18"/>
        </w:rPr>
        <w:t xml:space="preserve">Led the LMS vendor evaluation for Immunology division stakeholders, identifying $313,000 in cost avoidance, and led WCAG AA accessibility compliance across AbbVie.com and affiliated global sites. Identified concrete automation opportunities inside BTS operations across KPI reporting, stand-up prep, content approval, and CAB submissions.</w:t>
      </w:r>
    </w:p>
    <w:p>
      <w:pPr>
        <w:spacing w:after="60"/>
      </w:pPr>
      <w:r>
        <w:rPr>
          <w:b/>
          <w:bCs/>
          <w:i/>
          <w:iCs/>
          <w:color w:val="444444"/>
          <w:sz w:val="16"/>
          <w:szCs w:val="16"/>
        </w:rPr>
        <w:t xml:space="preserve">Stack: </w:t>
      </w:r>
      <w:r>
        <w:rPr>
          <w:i/>
          <w:iCs/>
          <w:color w:val="444444"/>
          <w:sz w:val="16"/>
          <w:szCs w:val="16"/>
        </w:rPr>
        <w:t xml:space="preserve">AEM 6.5, React, JavaScript, JSON, XML, Figma, JIRA, Git, Azure, AWS, Confluence, SAP and Workday integration analysis</w:t>
      </w:r>
    </w:p>
    <w:p>
      <w:pPr>
        <w:tabs>
          <w:tab w:val="right" w:pos="10120"/>
        </w:tabs>
        <w:spacing w:after="10" w:before="100"/>
      </w:pPr>
      <w:r>
        <w:rPr>
          <w:b/>
          <w:bCs/>
          <w:sz w:val="19"/>
          <w:szCs w:val="19"/>
        </w:rPr>
        <w:t xml:space="preserve">UX/UI Software Developer (Architect III)</w:t>
      </w:r>
      <w:r>
        <w:rPr>
          <w:sz w:val="19"/>
          <w:szCs w:val="19"/>
        </w:rPr>
        <w:t xml:space="preserve">  |  CVS/Aetna  |  Downers Grove, IL</w:t>
      </w:r>
      <w:r>
        <w:rPr>
          <w:i/>
          <w:iCs/>
          <w:color w:val="444444"/>
          <w:sz w:val="18"/>
          <w:szCs w:val="18"/>
        </w:rPr>
        <w:t xml:space="preserve">	March 2020 to June 2020</w:t>
      </w:r>
    </w:p>
    <w:p>
      <w:pPr>
        <w:pStyle w:val="ListParagraph"/>
        <w:numPr>
          <w:ilvl w:val="0"/>
          <w:numId w:val="1"/>
        </w:numPr>
        <w:spacing w:after="40"/>
      </w:pPr>
      <w:r>
        <w:rPr>
          <w:sz w:val="18"/>
          <w:szCs w:val="18"/>
        </w:rPr>
        <w:t xml:space="preserve">Delivered healthcare enterprise work through Azure DevOps and SharePoint with JSON API integration, cutting development time by 25%.</w:t>
      </w:r>
    </w:p>
    <w:p>
      <w:pPr>
        <w:spacing w:after="60"/>
      </w:pPr>
      <w:r>
        <w:rPr>
          <w:b/>
          <w:bCs/>
          <w:i/>
          <w:iCs/>
          <w:color w:val="444444"/>
          <w:sz w:val="16"/>
          <w:szCs w:val="16"/>
        </w:rPr>
        <w:t xml:space="preserve">Stack: </w:t>
      </w:r>
      <w:r>
        <w:rPr>
          <w:i/>
          <w:iCs/>
          <w:color w:val="444444"/>
          <w:sz w:val="16"/>
          <w:szCs w:val="16"/>
        </w:rPr>
        <w:t xml:space="preserve">HTML5, Bootstrap, CSS3, JavaScript, JSON, Azure DevOps, SharePoint, JIRA, Confluence</w:t>
      </w:r>
    </w:p>
    <w:p>
      <w:pPr>
        <w:tabs>
          <w:tab w:val="right" w:pos="10120"/>
        </w:tabs>
        <w:spacing w:after="10" w:before="100"/>
      </w:pPr>
      <w:r>
        <w:rPr>
          <w:b/>
          <w:bCs/>
          <w:sz w:val="19"/>
          <w:szCs w:val="19"/>
        </w:rPr>
        <w:t xml:space="preserve">Full Stack Developer</w:t>
      </w:r>
      <w:r>
        <w:rPr>
          <w:sz w:val="19"/>
          <w:szCs w:val="19"/>
        </w:rPr>
        <w:t xml:space="preserve">  |  Ken Cook Company  |  Milwaukee, WI</w:t>
      </w:r>
      <w:r>
        <w:rPr>
          <w:i/>
          <w:iCs/>
          <w:color w:val="444444"/>
          <w:sz w:val="18"/>
          <w:szCs w:val="18"/>
        </w:rPr>
        <w:t xml:space="preserve">	July 2018 to January 2019</w:t>
      </w:r>
    </w:p>
    <w:p>
      <w:pPr>
        <w:pStyle w:val="ListParagraph"/>
        <w:numPr>
          <w:ilvl w:val="0"/>
          <w:numId w:val="1"/>
        </w:numPr>
        <w:spacing w:after="40"/>
      </w:pPr>
      <w:r>
        <w:rPr>
          <w:sz w:val="18"/>
          <w:szCs w:val="18"/>
        </w:rPr>
        <w:t xml:space="preserve">Built a training-delivery e-commerce platform on React, Next.js, Node.js, GraphQL, and MongoDB. Page loads dropped 35%, front-end productivity rose 60% after introducing TypeScript, and the Node and Express API was load-tested past 1,200 concurrent users.</w:t>
      </w:r>
    </w:p>
    <w:p>
      <w:pPr>
        <w:spacing w:after="60"/>
      </w:pPr>
      <w:r>
        <w:rPr>
          <w:b/>
          <w:bCs/>
          <w:i/>
          <w:iCs/>
          <w:color w:val="444444"/>
          <w:sz w:val="16"/>
          <w:szCs w:val="16"/>
        </w:rPr>
        <w:t xml:space="preserve">Stack: </w:t>
      </w:r>
      <w:r>
        <w:rPr>
          <w:i/>
          <w:iCs/>
          <w:color w:val="444444"/>
          <w:sz w:val="16"/>
          <w:szCs w:val="16"/>
        </w:rPr>
        <w:t xml:space="preserve">React, Next.js, TypeScript, GraphQL, MongoDB, Node.js, Express, AWS</w:t>
      </w:r>
    </w:p>
    <w:p>
      <w:pPr>
        <w:tabs>
          <w:tab w:val="right" w:pos="10120"/>
        </w:tabs>
        <w:spacing w:after="10" w:before="100"/>
      </w:pPr>
      <w:r>
        <w:rPr>
          <w:b/>
          <w:bCs/>
          <w:sz w:val="19"/>
          <w:szCs w:val="19"/>
        </w:rPr>
        <w:t xml:space="preserve">Full Stack Developer</w:t>
      </w:r>
      <w:r>
        <w:rPr>
          <w:sz w:val="19"/>
          <w:szCs w:val="19"/>
        </w:rPr>
        <w:t xml:space="preserve">  |  Pandora  |  Oakland, CA</w:t>
      </w:r>
      <w:r>
        <w:rPr>
          <w:i/>
          <w:iCs/>
          <w:color w:val="444444"/>
          <w:sz w:val="18"/>
          <w:szCs w:val="18"/>
        </w:rPr>
        <w:t xml:space="preserve">	November 2015 to February 2017</w:t>
      </w:r>
    </w:p>
    <w:p>
      <w:pPr>
        <w:pStyle w:val="ListParagraph"/>
        <w:numPr>
          <w:ilvl w:val="0"/>
          <w:numId w:val="1"/>
        </w:numPr>
        <w:spacing w:after="40"/>
      </w:pPr>
      <w:r>
        <w:rPr>
          <w:sz w:val="18"/>
          <w:szCs w:val="18"/>
        </w:rPr>
        <w:t xml:space="preserve">Built E-Learning training modules in Angular and JavaScript backed by SQL databases, shipped a React app that cut page loads 40%, and integrated a scheduling platform via JSON APIs into Pandora HR training registration. Training completion rose 25%.</w:t>
      </w:r>
    </w:p>
    <w:p>
      <w:pPr>
        <w:spacing w:after="60"/>
      </w:pPr>
      <w:r>
        <w:rPr>
          <w:b/>
          <w:bCs/>
          <w:i/>
          <w:iCs/>
          <w:color w:val="444444"/>
          <w:sz w:val="16"/>
          <w:szCs w:val="16"/>
        </w:rPr>
        <w:t xml:space="preserve">Stack: </w:t>
      </w:r>
      <w:r>
        <w:rPr>
          <w:i/>
          <w:iCs/>
          <w:color w:val="444444"/>
          <w:sz w:val="16"/>
          <w:szCs w:val="16"/>
        </w:rPr>
        <w:t xml:space="preserve">HTML5, Angular, React, JavaScript, SQL, JSON, JIRA, Git, Confluence</w:t>
      </w:r>
    </w:p>
    <w:p>
      <w:pPr>
        <w:tabs>
          <w:tab w:val="right" w:pos="10120"/>
        </w:tabs>
        <w:spacing w:after="10" w:before="100"/>
      </w:pPr>
      <w:r>
        <w:rPr>
          <w:b/>
          <w:bCs/>
          <w:sz w:val="19"/>
          <w:szCs w:val="19"/>
        </w:rPr>
        <w:t xml:space="preserve">Founder, CTO</w:t>
      </w:r>
      <w:r>
        <w:rPr>
          <w:sz w:val="19"/>
          <w:szCs w:val="19"/>
        </w:rPr>
        <w:t xml:space="preserve">  |  AlphaLion Technologies  |  San Francisco, CA</w:t>
      </w:r>
      <w:r>
        <w:rPr>
          <w:i/>
          <w:iCs/>
          <w:color w:val="444444"/>
          <w:sz w:val="18"/>
          <w:szCs w:val="18"/>
        </w:rPr>
        <w:t xml:space="preserve">	March 2013 to October 2016</w:t>
      </w:r>
    </w:p>
    <w:p>
      <w:pPr>
        <w:pStyle w:val="ListParagraph"/>
        <w:numPr>
          <w:ilvl w:val="0"/>
          <w:numId w:val="1"/>
        </w:numPr>
        <w:spacing w:after="40"/>
      </w:pPr>
      <w:r>
        <w:rPr>
          <w:sz w:val="18"/>
          <w:szCs w:val="18"/>
        </w:rPr>
        <w:t xml:space="preserve">Founded and led a blockchain startup on Bitcoin and OpenTransactions protocols, with a Python backend on Linux deployed to AWS and wallet interfaces in HTML5, Bootstrap, and jQuery. Owned the full lifecycle from concept through wind-down.</w:t>
      </w:r>
    </w:p>
    <w:p>
      <w:pPr>
        <w:spacing w:after="60"/>
      </w:pPr>
      <w:r>
        <w:rPr>
          <w:b/>
          <w:bCs/>
          <w:i/>
          <w:iCs/>
          <w:color w:val="444444"/>
          <w:sz w:val="16"/>
          <w:szCs w:val="16"/>
        </w:rPr>
        <w:t xml:space="preserve">Stack: </w:t>
      </w:r>
      <w:r>
        <w:rPr>
          <w:i/>
          <w:iCs/>
          <w:color w:val="444444"/>
          <w:sz w:val="16"/>
          <w:szCs w:val="16"/>
        </w:rPr>
        <w:t xml:space="preserve">Python, HTML5, CSS3, jQuery, Bitcoin, OpenTransactions, AWS, Linux Shell, Git</w:t>
      </w:r>
    </w:p>
    <w:p>
      <w:pPr>
        <w:tabs>
          <w:tab w:val="right" w:pos="10120"/>
        </w:tabs>
        <w:spacing w:after="10" w:before="100"/>
      </w:pPr>
      <w:r>
        <w:rPr>
          <w:b/>
          <w:bCs/>
          <w:sz w:val="19"/>
          <w:szCs w:val="19"/>
        </w:rPr>
        <w:t xml:space="preserve">Full Stack Developer</w:t>
      </w:r>
      <w:r>
        <w:rPr>
          <w:sz w:val="19"/>
          <w:szCs w:val="19"/>
        </w:rPr>
        <w:t xml:space="preserve">  |  Swirl  |  San Francisco, CA</w:t>
      </w:r>
      <w:r>
        <w:rPr>
          <w:i/>
          <w:iCs/>
          <w:color w:val="444444"/>
          <w:sz w:val="18"/>
          <w:szCs w:val="18"/>
        </w:rPr>
        <w:t xml:space="preserve">	March 2015 to September 2015</w:t>
      </w:r>
    </w:p>
    <w:p>
      <w:pPr>
        <w:pStyle w:val="ListParagraph"/>
        <w:numPr>
          <w:ilvl w:val="0"/>
          <w:numId w:val="1"/>
        </w:numPr>
        <w:spacing w:after="40"/>
      </w:pPr>
      <w:r>
        <w:rPr>
          <w:sz w:val="18"/>
          <w:szCs w:val="18"/>
        </w:rPr>
        <w:t xml:space="preserve">Led the team building the Walt Disney Family Museum website on Drupal, PHP, and MySQL, with React and Node.js personalization features that lifted engagement 35%.</w:t>
      </w:r>
    </w:p>
    <w:p>
      <w:pPr>
        <w:tabs>
          <w:tab w:val="right" w:pos="10120"/>
        </w:tabs>
        <w:spacing w:after="10" w:before="100"/>
      </w:pPr>
      <w:r>
        <w:rPr>
          <w:b/>
          <w:bCs/>
          <w:sz w:val="19"/>
          <w:szCs w:val="19"/>
        </w:rPr>
        <w:t xml:space="preserve">Android Developer</w:t>
      </w:r>
      <w:r>
        <w:rPr>
          <w:sz w:val="19"/>
          <w:szCs w:val="19"/>
        </w:rPr>
        <w:t xml:space="preserve">  |  Samsung Design America  |  San Francisco, CA</w:t>
      </w:r>
      <w:r>
        <w:rPr>
          <w:i/>
          <w:iCs/>
          <w:color w:val="444444"/>
          <w:sz w:val="18"/>
          <w:szCs w:val="18"/>
        </w:rPr>
        <w:t xml:space="preserve">	October 2014 to January 2015</w:t>
      </w:r>
    </w:p>
    <w:p>
      <w:pPr>
        <w:pStyle w:val="ListParagraph"/>
        <w:numPr>
          <w:ilvl w:val="0"/>
          <w:numId w:val="1"/>
        </w:numPr>
        <w:spacing w:after="40"/>
      </w:pPr>
      <w:r>
        <w:rPr>
          <w:sz w:val="18"/>
          <w:szCs w:val="18"/>
        </w:rPr>
        <w:t xml:space="preserve">Owned Android development in Android Studio for Samsung Home Assistant: main menu, news feed, and weather integration.</w:t>
      </w:r>
    </w:p>
    <w:p>
      <w:pPr>
        <w:tabs>
          <w:tab w:val="right" w:pos="10120"/>
        </w:tabs>
        <w:spacing w:after="10" w:before="100"/>
      </w:pPr>
      <w:r>
        <w:rPr>
          <w:b/>
          <w:bCs/>
          <w:sz w:val="19"/>
          <w:szCs w:val="19"/>
        </w:rPr>
        <w:t xml:space="preserve">Senior Front End Developer</w:t>
      </w:r>
      <w:r>
        <w:rPr>
          <w:sz w:val="19"/>
          <w:szCs w:val="19"/>
        </w:rPr>
        <w:t xml:space="preserve">  |  AKQA  |  San Francisco, CA</w:t>
      </w:r>
      <w:r>
        <w:rPr>
          <w:i/>
          <w:iCs/>
          <w:color w:val="444444"/>
          <w:sz w:val="18"/>
          <w:szCs w:val="18"/>
        </w:rPr>
        <w:t xml:space="preserve">	September 2011 to March 2013</w:t>
      </w:r>
    </w:p>
    <w:p>
      <w:pPr>
        <w:pStyle w:val="ListParagraph"/>
        <w:numPr>
          <w:ilvl w:val="0"/>
          <w:numId w:val="1"/>
        </w:numPr>
        <w:spacing w:after="40"/>
      </w:pPr>
      <w:r>
        <w:rPr>
          <w:sz w:val="18"/>
          <w:szCs w:val="18"/>
        </w:rPr>
        <w:t xml:space="preserve">Led front-end development for Target.com in HTML5, CSS3, and jQuery, managed IBM WebSphere CMS and Akamai CDN, and lifted mobile engagement 30% through responsive work.</w:t>
      </w:r>
    </w:p>
    <w:p>
      <w:pPr>
        <w:spacing w:after="20" w:before="70"/>
      </w:pPr>
      <w:r>
        <w:rPr>
          <w:b/>
          <w:bCs/>
          <w:i/>
          <w:iCs/>
          <w:color w:val="222222"/>
          <w:sz w:val="18"/>
          <w:szCs w:val="18"/>
        </w:rPr>
        <w:t xml:space="preserve">Earlier Career (full history)</w:t>
      </w:r>
    </w:p>
    <w:p>
      <w:pPr>
        <w:pStyle w:val="ListParagraph"/>
        <w:numPr>
          <w:ilvl w:val="0"/>
          <w:numId w:val="1"/>
        </w:numPr>
        <w:spacing w:after="40"/>
      </w:pPr>
      <w:r>
        <w:rPr>
          <w:sz w:val="18"/>
          <w:szCs w:val="18"/>
        </w:rPr>
        <w:t xml:space="preserve">WordPress Developer, Radio One (New York, 2008 to 2009): custom CMS on WordPress PHP and MySQL.</w:t>
      </w:r>
    </w:p>
    <w:p>
      <w:pPr>
        <w:pStyle w:val="ListParagraph"/>
        <w:numPr>
          <w:ilvl w:val="0"/>
          <w:numId w:val="1"/>
        </w:numPr>
        <w:spacing w:after="40"/>
      </w:pPr>
      <w:r>
        <w:rPr>
          <w:sz w:val="18"/>
          <w:szCs w:val="18"/>
        </w:rPr>
        <w:t xml:space="preserve">Creative Director and Technical Product Manager, GeoSolutions BV (Amsterdam, 2006 to 2008): won the Symbian Star Award for GyPSii, an early location-based mobile social network.</w:t>
      </w:r>
    </w:p>
    <w:p>
      <w:pPr>
        <w:pStyle w:val="ListParagraph"/>
        <w:numPr>
          <w:ilvl w:val="0"/>
          <w:numId w:val="1"/>
        </w:numPr>
        <w:spacing w:after="40"/>
      </w:pPr>
      <w:r>
        <w:rPr>
          <w:sz w:val="18"/>
          <w:szCs w:val="18"/>
        </w:rPr>
        <w:t xml:space="preserve">Content Manager, iTunes Music Store, Apple (Cupertino, 2006): co-authored the iTunes Music Store XML content metadata specification for audio and video at launch.</w:t>
      </w:r>
    </w:p>
    <w:p>
      <w:pPr>
        <w:pStyle w:val="ListParagraph"/>
        <w:numPr>
          <w:ilvl w:val="0"/>
          <w:numId w:val="1"/>
        </w:numPr>
        <w:spacing w:after="40"/>
      </w:pPr>
      <w:r>
        <w:rPr>
          <w:sz w:val="18"/>
          <w:szCs w:val="18"/>
        </w:rPr>
        <w:t xml:space="preserve">Manager of New Technology and Technical Product Manager, BMG Entertainment (New York, 2000 to 2002): designed and deployed a B2B streaming music-video syndication platform with digital rights management.</w:t>
      </w:r>
    </w:p>
    <w:p>
      <w:pPr>
        <w:pStyle w:val="ListParagraph"/>
        <w:numPr>
          <w:ilvl w:val="0"/>
          <w:numId w:val="1"/>
        </w:numPr>
        <w:spacing w:after="40"/>
      </w:pPr>
      <w:r>
        <w:rPr>
          <w:sz w:val="18"/>
          <w:szCs w:val="18"/>
        </w:rPr>
        <w:t xml:space="preserve">User Experience Designer at Inktomi (1998 to 1999), Vivid Studios (1997 to 1998, Nike first World Cup site), and C|NET (1996 to 1997, Download.com and Shareware.com); Production Artist at Cyborganic Gardens (1996, Geek Serial, an early episodic blog).</w:t>
      </w:r>
    </w:p>
    <w:p>
      <w:pPr>
        <w:pBdr>
          <w:bottom w:val="single" w:color="888888" w:sz="6" w:space="2"/>
        </w:pBdr>
        <w:spacing w:after="60" w:before="150"/>
      </w:pPr>
      <w:r>
        <w:rPr>
          <w:b/>
          <w:bCs/>
          <w:color w:val="1a1a1a"/>
          <w:sz w:val="21"/>
          <w:szCs w:val="21"/>
        </w:rPr>
        <w:t xml:space="preserve">TECHNICAL SKILLS</w:t>
      </w:r>
    </w:p>
    <w:p>
      <w:pPr>
        <w:spacing w:after="40"/>
      </w:pPr>
      <w:r>
        <w:rPr>
          <w:b/>
          <w:bCs/>
          <w:sz w:val="17"/>
          <w:szCs w:val="17"/>
        </w:rPr>
        <w:t xml:space="preserve">AI and Generative AI: </w:t>
      </w:r>
      <w:r>
        <w:rPr>
          <w:sz w:val="17"/>
          <w:szCs w:val="17"/>
        </w:rPr>
        <w:t>Anthropic Claude API (Fable 5, Sonnet, Opus, Haiku), Claude Code, OpenAI GPT API, LangChain, LangSmith, prompt engineering, RAG (Qdrant, Voyage AI, cross-lingual retrieval), speech-to-text (AssemblyAI), multi-agent orchestration, MCP (9 production servers), human-in-the-loop design, LLM evaluation</w:t>
      </w:r>
    </w:p>
    <w:p>
      <w:pPr>
        <w:spacing w:after="40"/>
      </w:pPr>
      <w:r>
        <w:rPr>
          <w:b/>
          <w:bCs/>
          <w:sz w:val="17"/>
          <w:szCs w:val="17"/>
        </w:rPr>
        <w:t xml:space="preserve">Forward Deployed and Integration: </w:t>
      </w:r>
      <w:r>
        <w:rPr>
          <w:sz w:val="17"/>
          <w:szCs w:val="17"/>
        </w:rPr>
        <w:t>Embedded client delivery, discovery to production, REST and GraphQL APIs, OAuth2, webhooks, CDC incremental sync, source-neutral ingestion, enterprise systems (SAP, GTreasury, Workday, BlackLine, Coupa, QuickBooks, Stripe Billing and Stripe Connect)</w:t>
      </w:r>
    </w:p>
    <w:p>
      <w:pPr>
        <w:spacing w:after="40"/>
      </w:pPr>
      <w:r>
        <w:rPr>
          <w:b/>
          <w:bCs/>
          <w:sz w:val="17"/>
          <w:szCs w:val="17"/>
        </w:rPr>
        <w:t xml:space="preserve">Full Stack: </w:t>
      </w:r>
      <w:r>
        <w:rPr>
          <w:sz w:val="17"/>
          <w:szCs w:val="17"/>
        </w:rPr>
        <w:t>React, React Native (Expo), Next.js, Vite, Angular, Node.js, Express, TypeScript, JavaScript, HTML5, CSS3, Bootstrap, GraphQL, PHP</w:t>
      </w:r>
    </w:p>
    <w:p>
      <w:pPr>
        <w:spacing w:after="40"/>
      </w:pPr>
      <w:r>
        <w:rPr>
          <w:b/>
          <w:bCs/>
          <w:sz w:val="17"/>
          <w:szCs w:val="17"/>
        </w:rPr>
        <w:t xml:space="preserve">Languages: </w:t>
      </w:r>
      <w:r>
        <w:rPr>
          <w:sz w:val="17"/>
          <w:szCs w:val="17"/>
        </w:rPr>
        <w:t xml:space="preserve">Python, TypeScript, Node.js, JavaScript, SQL, PHP, Rust (Tauri)</w:t>
      </w:r>
    </w:p>
    <w:p>
      <w:pPr>
        <w:spacing w:after="40"/>
      </w:pPr>
      <w:r>
        <w:rPr>
          <w:b/>
          <w:bCs/>
          <w:sz w:val="17"/>
          <w:szCs w:val="17"/>
        </w:rPr>
        <w:t xml:space="preserve">Automation: </w:t>
      </w:r>
      <w:r>
        <w:rPr>
          <w:sz w:val="17"/>
          <w:szCs w:val="17"/>
        </w:rPr>
        <w:t xml:space="preserve">n8n (Certified Level 1 and 2, 162 published nodes), approval-gate systems, event-driven architecture, GitHub Actions CI/CD, Make, Zapier</w:t>
      </w:r>
    </w:p>
    <w:p>
      <w:pPr>
        <w:spacing w:after="40"/>
      </w:pPr>
      <w:r>
        <w:rPr>
          <w:b/>
          <w:bCs/>
          <w:sz w:val="17"/>
          <w:szCs w:val="17"/>
        </w:rPr>
        <w:t xml:space="preserve">Cloud and Data: </w:t>
      </w:r>
      <w:r>
        <w:rPr>
          <w:sz w:val="17"/>
          <w:szCs w:val="17"/>
        </w:rPr>
        <w:t>AWS (S3, CloudFront, Route 53, SES, ECS Fargate, Aurora Serverless v2, DynamoDB, Lambda, SNS, Cognito, Secrets Manager), Google Cloud (Cloud Run, Cloud SQL, GCS, Terraform), Azure DevOps, Docker, Flyway, Valkey, PostgreSQL, MongoDB, MySQL, DynamoDB, Airtable</w:t>
      </w:r>
    </w:p>
    <w:p>
      <w:pPr>
        <w:pBdr>
          <w:bottom w:val="single" w:color="888888" w:sz="6" w:space="2"/>
        </w:pBdr>
        <w:spacing w:after="60" w:before="150"/>
      </w:pPr>
      <w:r>
        <w:rPr>
          <w:b/>
          <w:bCs/>
          <w:color w:val="1a1a1a"/>
          <w:sz w:val="21"/>
          <w:szCs w:val="21"/>
        </w:rPr>
        <w:t xml:space="preserve">CERTIFICATIONS</w:t>
      </w:r>
    </w:p>
    <w:p>
      <w:pPr>
        <w:pStyle w:val="ListParagraph"/>
        <w:numPr>
          <w:ilvl w:val="0"/>
          <w:numId w:val="1"/>
        </w:numPr>
        <w:spacing w:after="40"/>
      </w:pPr>
      <w:r>
        <w:rPr>
          <w:sz w:val="18"/>
          <w:szCs w:val="18"/>
        </w:rPr>
        <w:t xml:space="preserve">n8n Course Level 1 and Level 2 (2025)</w:t>
      </w:r>
    </w:p>
    <w:p>
      <w:pPr>
        <w:pStyle w:val="ListParagraph"/>
        <w:numPr>
          <w:ilvl w:val="0"/>
          <w:numId w:val="1"/>
        </w:numPr>
        <w:spacing w:after="40"/>
      </w:pPr>
      <w:r>
        <w:rPr>
          <w:sz w:val="18"/>
          <w:szCs w:val="18"/>
        </w:rPr>
        <w:t>Founder University, LAUNCH (Jason Calacanis) pre-accelerator, graduate</w:t>
      </w:r>
    </w:p>
    <w:p>
      <w:pPr>
        <w:pStyle w:val="ListParagraph"/>
        <w:numPr>
          <w:ilvl w:val="0"/>
          <w:numId w:val="1"/>
        </w:numPr>
        <w:spacing w:after="40"/>
      </w:pPr>
      <w:r>
        <w:rPr>
          <w:sz w:val="18"/>
          <w:szCs w:val="18"/>
        </w:rPr>
        <w:t xml:space="preserve">Neural Networks and Deep Learning, DeepLearning.ai (2024)</w:t>
      </w:r>
    </w:p>
    <w:p>
      <w:pPr>
        <w:pStyle w:val="ListParagraph"/>
        <w:numPr>
          <w:ilvl w:val="0"/>
          <w:numId w:val="1"/>
        </w:numPr>
        <w:spacing w:after="40"/>
      </w:pPr>
      <w:r>
        <w:rPr>
          <w:sz w:val="18"/>
          <w:szCs w:val="18"/>
        </w:rPr>
        <w:t xml:space="preserve">Generative AI with Large Language Models, DeepLearning.ai (2023)</w:t>
      </w:r>
    </w:p>
    <w:p>
      <w:pPr>
        <w:pStyle w:val="ListParagraph"/>
        <w:numPr>
          <w:ilvl w:val="0"/>
          <w:numId w:val="1"/>
        </w:numPr>
        <w:spacing w:after="40"/>
      </w:pPr>
      <w:r>
        <w:rPr>
          <w:sz w:val="18"/>
          <w:szCs w:val="18"/>
        </w:rPr>
        <w:t xml:space="preserve">Decentralized Finance Specialization, Duke University (2023 to 2024)</w:t>
      </w:r>
    </w:p>
    <w:p>
      <w:pPr>
        <w:pStyle w:val="ListParagraph"/>
        <w:numPr>
          <w:ilvl w:val="0"/>
          <w:numId w:val="1"/>
        </w:numPr>
        <w:spacing w:after="40"/>
      </w:pPr>
      <w:r>
        <w:rPr>
          <w:sz w:val="18"/>
          <w:szCs w:val="18"/>
        </w:rPr>
        <w:t xml:space="preserve">Adobe Experience Manager: Sites Front-End and Back-End Developer (2022)</w:t>
      </w:r>
    </w:p>
    <w:p>
      <w:pPr>
        <w:pBdr>
          <w:bottom w:val="single" w:color="888888" w:sz="6" w:space="2"/>
        </w:pBdr>
        <w:spacing w:after="60" w:before="150"/>
      </w:pPr>
      <w:r>
        <w:rPr>
          <w:b/>
          <w:bCs/>
          <w:color w:val="1a1a1a"/>
          <w:sz w:val="21"/>
          <w:szCs w:val="21"/>
        </w:rPr>
        <w:t xml:space="preserve">EDUCATION</w:t>
      </w:r>
    </w:p>
    <w:p>
      <w:pPr>
        <w:spacing w:after="0"/>
      </w:pPr>
      <w:r>
        <w:rPr>
          <w:sz w:val="18"/>
          <w:szCs w:val="18"/>
        </w:rPr>
        <w:t xml:space="preserve">Visual Communications  |  Milwaukee Institute of Art and Design, Milwaukee, WI  |  1995</w:t>
      </w:r>
    </w:p>
    <w:sectPr>
      <w:pgSz w:w="12240" w:h="15840" w:orient="portrait"/>
      <w:pgMar w:top="700" w:right="880" w:bottom="700" w:left="8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Drefahl Resume - Master</dc:title>
  <dc:creator>John Drefahl</dc:creator>
  <cp:lastModifiedBy>Un-named</cp:lastModifiedBy>
  <cp:revision>1</cp:revision>
  <dcterms:created xsi:type="dcterms:W3CDTF">2026-10-13T22:39:39.873Z</dcterms:created>
  <dcterms:modified xsi:type="dcterms:W3CDTF">2026-10-13T22:39:39.880Z</dcterms:modified>
</cp:coreProperties>
</file>

<file path=docProps/custom.xml><?xml version="1.0" encoding="utf-8"?>
<Properties xmlns="http://schemas.openxmlformats.org/officeDocument/2006/custom-properties" xmlns:vt="http://schemas.openxmlformats.org/officeDocument/2006/docPropsVTypes"/>
</file>